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425" w:rsidRPr="00C57425" w:rsidRDefault="00C57425" w:rsidP="00C57425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300" w:lineRule="exact"/>
        <w:ind w:left="11340"/>
        <w:rPr>
          <w:rFonts w:ascii="Times New Roman" w:eastAsia="Times New Roman" w:hAnsi="Times New Roman" w:cs="Times New Roman"/>
          <w:color w:val="000000"/>
          <w:sz w:val="28"/>
        </w:rPr>
      </w:pPr>
      <w:r w:rsidRPr="00C57425">
        <w:rPr>
          <w:rFonts w:ascii="Times New Roman" w:eastAsia="Times New Roman" w:hAnsi="Times New Roman" w:cs="Times New Roman"/>
          <w:color w:val="000000"/>
          <w:sz w:val="28"/>
        </w:rPr>
        <w:t>Приложение 3</w:t>
      </w:r>
    </w:p>
    <w:p w:rsidR="00C57425" w:rsidRPr="00C57425" w:rsidRDefault="00C57425" w:rsidP="00C57425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300" w:lineRule="exact"/>
        <w:ind w:left="11340"/>
        <w:rPr>
          <w:rFonts w:ascii="Times New Roman" w:eastAsia="Times New Roman" w:hAnsi="Times New Roman" w:cs="Times New Roman"/>
          <w:color w:val="000000"/>
          <w:sz w:val="28"/>
        </w:rPr>
      </w:pPr>
      <w:r w:rsidRPr="00C57425">
        <w:rPr>
          <w:rFonts w:ascii="Times New Roman" w:eastAsia="Times New Roman" w:hAnsi="Times New Roman" w:cs="Times New Roman"/>
          <w:color w:val="000000"/>
          <w:sz w:val="28"/>
        </w:rPr>
        <w:t>к пояснительной записке</w:t>
      </w:r>
    </w:p>
    <w:p w:rsidR="00C57425" w:rsidRDefault="00C57425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5282D" w:rsidRDefault="001758BB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Финансовое обеспечение реализации Государственной программы Пермского края</w:t>
      </w:r>
    </w:p>
    <w:p w:rsidR="0035282D" w:rsidRDefault="001758BB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300" w:lineRule="auto"/>
        <w:ind w:left="8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«Развитие образования и науки»</w:t>
      </w:r>
    </w:p>
    <w:p w:rsidR="00C57425" w:rsidRDefault="00C57425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300" w:lineRule="auto"/>
        <w:ind w:left="89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 2014-2017 годы</w:t>
      </w:r>
    </w:p>
    <w:p w:rsidR="0035282D" w:rsidRDefault="0035282D">
      <w:pPr>
        <w:spacing w:after="0" w:line="300" w:lineRule="auto"/>
        <w:ind w:left="11907"/>
        <w:rPr>
          <w:rFonts w:ascii="Times New Roman" w:eastAsia="Times New Roman" w:hAnsi="Times New Roman" w:cs="Times New Roman"/>
          <w:sz w:val="28"/>
        </w:rPr>
      </w:pPr>
    </w:p>
    <w:tbl>
      <w:tblPr>
        <w:tblW w:w="15041" w:type="dxa"/>
        <w:tblInd w:w="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0"/>
        <w:gridCol w:w="1501"/>
        <w:gridCol w:w="1544"/>
        <w:gridCol w:w="1544"/>
        <w:gridCol w:w="1545"/>
        <w:gridCol w:w="2504"/>
        <w:gridCol w:w="1097"/>
        <w:gridCol w:w="1210"/>
        <w:gridCol w:w="1276"/>
      </w:tblGrid>
      <w:tr w:rsidR="0035282D" w:rsidRPr="00BB5BD4" w:rsidTr="00C57425">
        <w:tc>
          <w:tcPr>
            <w:tcW w:w="2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6134" w:type="dxa"/>
            <w:gridSpan w:val="4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Расходы бюджета, тыс. рублей</w:t>
            </w:r>
          </w:p>
        </w:tc>
        <w:tc>
          <w:tcPr>
            <w:tcW w:w="2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 целевого показателя</w:t>
            </w:r>
          </w:p>
        </w:tc>
        <w:tc>
          <w:tcPr>
            <w:tcW w:w="358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целевого показателя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(изменение**)</w:t>
            </w:r>
          </w:p>
        </w:tc>
      </w:tr>
      <w:tr w:rsidR="0035282D" w:rsidRPr="00BB5BD4" w:rsidTr="00C57425">
        <w:tc>
          <w:tcPr>
            <w:tcW w:w="2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2014 год*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2015 год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2016 год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2017 год</w:t>
            </w:r>
          </w:p>
        </w:tc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2015 год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2016 год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2017 год</w:t>
            </w:r>
          </w:p>
        </w:tc>
      </w:tr>
    </w:tbl>
    <w:p w:rsidR="00C57425" w:rsidRDefault="00C57425" w:rsidP="00C57425">
      <w:pPr>
        <w:spacing w:after="0" w:line="24" w:lineRule="auto"/>
      </w:pPr>
    </w:p>
    <w:tbl>
      <w:tblPr>
        <w:tblW w:w="15041" w:type="dxa"/>
        <w:tblInd w:w="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0"/>
        <w:gridCol w:w="1501"/>
        <w:gridCol w:w="1544"/>
        <w:gridCol w:w="1544"/>
        <w:gridCol w:w="1545"/>
        <w:gridCol w:w="2504"/>
        <w:gridCol w:w="1097"/>
        <w:gridCol w:w="1210"/>
        <w:gridCol w:w="1276"/>
      </w:tblGrid>
      <w:tr w:rsidR="0035282D" w:rsidRPr="00BB5BD4" w:rsidTr="00C57425">
        <w:trPr>
          <w:tblHeader/>
        </w:trPr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b/>
                <w:sz w:val="24"/>
              </w:rPr>
              <w:t>Государственная программа Пермского края «Развитие образования и науки»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 w:rsidP="00BC3E05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27</w:t>
            </w:r>
            <w:r w:rsidR="00BC3E05"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 639 333</w:t>
            </w:r>
            <w:r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,</w:t>
            </w:r>
            <w:r w:rsidR="00BC3E05"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9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8B1645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29 068 081,7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8B1645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28 949 775,3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29 077 760,0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b/>
                <w:sz w:val="24"/>
              </w:rPr>
              <w:t>в том числе средства краевого бюджета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 w:rsidP="00BC3E05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27</w:t>
            </w:r>
            <w:r w:rsidR="00BC3E05"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 617 810,2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 w:rsidP="008B1645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29 047 889,</w:t>
            </w:r>
            <w:r w:rsidR="008B1645"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 w:rsidP="008B1645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28 929 95</w:t>
            </w:r>
            <w:r w:rsidR="008B1645"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5</w:t>
            </w:r>
            <w:r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,</w:t>
            </w:r>
            <w:r w:rsidR="008B1645"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9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29 056 584,0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b/>
                <w:sz w:val="24"/>
              </w:rPr>
              <w:t>в том числе средства федерального бюджета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21 523,7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20 192,1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19 819,4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21 176,0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both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Подпрограмма 1: </w:t>
            </w: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br/>
              <w:t>Дошкольное образование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7 409 363,8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8 501 353,7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 w:rsidP="000156C9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8 610 048,</w:t>
            </w:r>
            <w:r w:rsidR="000156C9"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3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8 626 258,1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</w:t>
            </w:r>
          </w:p>
          <w:p w:rsidR="0035282D" w:rsidRPr="00BB5BD4" w:rsidRDefault="000D17E5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1.1.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 xml:space="preserve">обеспечение государственных гарантий реализации прав на получение общедоступного и бесплатного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дошкольного образования в муниципальных дошкольных образовательных организациях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7 199 974,5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8 226 922,4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8 337 592,1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8 356 077,5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Удовлетворенность населения качеством общего образования по итогам опросов общественного мнения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Основное мероприятие </w:t>
            </w:r>
          </w:p>
          <w:p w:rsidR="0035282D" w:rsidRPr="00BB5BD4" w:rsidRDefault="000D17E5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1.2.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 xml:space="preserve">обеспечение воспитания и обучения детей-инвалидов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br/>
              <w:t>в муниципальных дошкольных образовательных организациях и на дому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34 347,6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38 103,8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36 128,7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33 853,1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Удовлетворенность населения качеством общего образования по итогам опросов общественного мнения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</w:t>
            </w:r>
          </w:p>
          <w:p w:rsidR="0035282D" w:rsidRPr="00BB5BD4" w:rsidRDefault="000D17E5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1.3.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предоставление дошкольного образования в частных дошкольных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161 151,7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226 537,5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226 537,5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226 537,5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Удовлетворенность населения качеством общего образования по итогам опросов общественного мнения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мероприятие</w:t>
            </w:r>
          </w:p>
          <w:p w:rsidR="0035282D" w:rsidRPr="00BB5BD4" w:rsidRDefault="000D17E5" w:rsidP="000D17E5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1.6.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 xml:space="preserve">мероприятия, обеспечивающие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функционирование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br/>
              <w:t>и развитие дошкольного образования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3 790,0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1 790,0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1 790,0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1 790,0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Удовлетворенность населения качеством общего образования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по итогам опросов общественного мнения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67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Основное мероприятие</w:t>
            </w:r>
          </w:p>
          <w:p w:rsidR="0035282D" w:rsidRPr="00BB5BD4" w:rsidRDefault="000D17E5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1.7.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внедрение федеральных государственных образовательных стандартов дошкольного образования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10 100,0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8 000,0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8 000,0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8 000,0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Доля муниципальных организаций дошкольного общего образования,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в которых внедрены ФГОС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both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Подпрограмма 2 </w:t>
            </w: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br/>
              <w:t>«Общее (начальное, основное, среднее) образование»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14 718 356,6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14 862 033,5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15 039 476,8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15 180 907,2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мероприятие</w:t>
            </w:r>
          </w:p>
          <w:p w:rsidR="0035282D" w:rsidRPr="00BB5BD4" w:rsidRDefault="000D17E5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2.1.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предоставление государственных гарантий на получение общедоступного бесплатного дошкольного, начального, основного, среднего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12 077 282,1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12 211 827,8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12 371 930,5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12 508 259,5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Удовлетворенность населения качеством общего образования по итогам опросов общественного мнения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</w:t>
            </w:r>
          </w:p>
          <w:p w:rsidR="0035282D" w:rsidRPr="00BB5BD4" w:rsidRDefault="000D17E5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2.2.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 xml:space="preserve">предоставление общедоступного и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бесплатного основного, среднего общего образования по основным общеобразовательным программам и дополнительного образования по дополнительным общеобразовательным программам естественнонаучной, физкультурно-спортивной, художественной, технической, социально-педагогической и туристско-краеведческой направленности в общеобразовательных организациях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right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131 610,3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131 791,4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131 791,4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131 791,4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детей, охваченных услугой получения общего </w:t>
            </w:r>
          </w:p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и дополнительного образования </w:t>
            </w:r>
          </w:p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в учреждениях военно-патриотической направленности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320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(-340,0)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320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(-440,0)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320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Основное мероприятие</w:t>
            </w:r>
          </w:p>
          <w:p w:rsidR="0035282D" w:rsidRPr="00BB5BD4" w:rsidRDefault="000D17E5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2.3.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 xml:space="preserve">предоставление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38 377,5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51 766,4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55 553,9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57 011,1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Количество детей, охваченных услугой предоставления начального общего, среднего общего образования негосударственными организациями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750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800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800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Основное мероприятие </w:t>
            </w:r>
            <w:r w:rsidR="000D17E5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2.4.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t>выплата вознаграждения за выполнение функций классного руководителя педагогическим работникам в государственных образовательных организациях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1 774,9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3 413,5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3 413,5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3 413,5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Количество педагогов, получающих ежемесячное денежное вознаграждение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мероприятие</w:t>
            </w:r>
          </w:p>
          <w:p w:rsidR="0035282D" w:rsidRPr="00BB5BD4" w:rsidRDefault="000D17E5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2.5.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410 003,6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415 497,3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419 991,8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423 600,5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Количество педагогов, получающих ежемесячное денежное вознаграждение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мероприятие</w:t>
            </w:r>
          </w:p>
          <w:p w:rsidR="0035282D" w:rsidRPr="00BB5BD4" w:rsidRDefault="000D17E5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2.6.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 xml:space="preserve">мероприятия, обеспечивающие функционирование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br/>
              <w:t>и развитие общего образования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40 600,0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53 900,0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53 900,0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53 900,0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Удовлетворенность населения качеством общего образования по итогам опросов общественного мнения от числа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67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Основное мероприятие</w:t>
            </w:r>
          </w:p>
          <w:p w:rsidR="0035282D" w:rsidRPr="00BB5BD4" w:rsidRDefault="000D17E5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2.7.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стипендиальное обеспечение обучающихся в 10-х и 11-х классах общеобразовательных организациях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72 393,8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Отношение среднего балла ЕГЭ (в расчете на один предмет) в 10 % школ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 xml:space="preserve">с лучшими результатами ЕГЭ к среднему баллу ЕГЭ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 xml:space="preserve">(в расчете на один предмет)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в 10 % школ с худшими результатами ЕГЭ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1,55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(+0,05)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1,5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(+0,1)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1,5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мероприятие</w:t>
            </w:r>
          </w:p>
          <w:p w:rsidR="0035282D" w:rsidRPr="00BB5BD4" w:rsidRDefault="000D17E5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2.8.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мероприятия, обеспечивающие повышение доступности и качества общего образования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53 500,0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62 000,0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54 300,0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54 300,0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Удовлетворенность населения качеством общего образования по итогам опросов общественного мнения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 </w:t>
            </w:r>
            <w:r w:rsidR="000D17E5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2.9.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обеспечение деятельности казенных учреждений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7 166,2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7 166,2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7 166,2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7 166,2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Удовлетворенность населения, имеющего детей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 xml:space="preserve">с ограниченными возможностями здоровья, доступностью и качеством образования по итогам опросов общественного мнения, % от числа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65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Основное мероприятие  </w:t>
            </w:r>
            <w:r w:rsidR="000D17E5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2.10. 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обеспечение деятельности казенных учреждений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85 953,3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57 416,4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57 416,4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57 416,4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Удовлетворенность населения, имеющего детей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с ограниченными возможностями здоровья, доступностью и качеством образования по итогам опросов общественного мнения, %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</w:t>
            </w:r>
            <w:r w:rsidR="000D17E5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2.11.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t>предоставление общедоступного и бесплатного дошкольного, начального, основного, среднего общего образования по адаптированным основным общеобразовательным программам в специальных (коррекционных) образовательных организациях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166 550,1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166 814,1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166 814,1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166 814,1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Удовлетворенность населения, имеющего детей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с ограниченными возможностями здоровья, доступностью и качеством образования по итогам опросов общественного мнения, %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</w:t>
            </w:r>
          </w:p>
          <w:p w:rsidR="0035282D" w:rsidRPr="00BB5BD4" w:rsidRDefault="000D17E5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2.11.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 xml:space="preserve">предоставление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общедоступного и бесплатного дошкольного, начального, основного, среднего общего образования </w:t>
            </w:r>
            <w:proofErr w:type="gramStart"/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gramEnd"/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основным</w:t>
            </w:r>
            <w:proofErr w:type="gramEnd"/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 xml:space="preserve"> и адаптированным основным общеобразовательным программам в специальных (коррекционных) образовательных организациях для обучающихся, воспитанников с ограниченными возможностями здоровья, специальных учебно-воспитательных организациях открытого типа, оздоровительных образовательных организациях санаторного типа для детей, нуждающихся в длительном лечении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1 526 195,9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1 582 118,1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1 593 260,8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1 593 296,3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Удовлетворенность населения, имеющего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детей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с ограниченными возможностями здоровья, доступностью и качеством образования по итогам опросов общественного мнения, %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65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Основное мероприятие  </w:t>
            </w:r>
            <w:r w:rsidR="002E41AB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2.13. 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дистанционного образования детей-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инвалидов на дому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29 713,1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29 713,1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29 713,1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29 713,1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Удовлетворенность населения, имеющего детей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 xml:space="preserve">с ограниченными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возможностями здоровья, доступностью и качеством образования по итогам опросов общественного мнения, %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65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Основное мероприятие  </w:t>
            </w:r>
          </w:p>
          <w:p w:rsidR="0035282D" w:rsidRPr="00BB5BD4" w:rsidRDefault="002E41A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2.14. </w:t>
            </w:r>
            <w:r w:rsidR="00DF5F39" w:rsidRPr="00BB5BD4">
              <w:rPr>
                <w:rFonts w:ascii="Times New Roman" w:eastAsia="Times New Roman" w:hAnsi="Times New Roman" w:cs="Times New Roman"/>
                <w:sz w:val="24"/>
              </w:rPr>
              <w:t>предоставление общедоступного и бесплатного дошкольного, начального, основного, среднего общего образования по адаптированным основным общеобразовательным программам в специальных (коррекционных) образовательных организациях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77 235,8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77 377,4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77 377,4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77 377,4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Удовлетворенность населения, имеющего детей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с ограниченными возможностями здоровья, доступностью и качеством образования по итогам опросов общественного мнения, %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 </w:t>
            </w:r>
          </w:p>
          <w:p w:rsidR="0035282D" w:rsidRPr="00BB5BD4" w:rsidRDefault="002E41AB" w:rsidP="002E41A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2.15.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 xml:space="preserve">предоставление общедоступного и бесплатного дошкольного, начального, основного, среднего общего  и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дополнительного образования по основным и дополнительным общеобразовательным программам в образовательных организациях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11 231,8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16 847,7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16 847,7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Удовлетворенность населения качеством общего образования по итогам опросов общественного мнения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lastRenderedPageBreak/>
              <w:t>Подпрограмма 3 «Дополнительное образование и воспитание детей»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 w:rsidP="00DF5F39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10</w:t>
            </w:r>
            <w:r w:rsidR="00DF5F39"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4</w:t>
            </w: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 </w:t>
            </w:r>
            <w:r w:rsidR="00DF5F39"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96</w:t>
            </w: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3,</w:t>
            </w:r>
            <w:r w:rsidR="00DF5F39"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7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110 670,9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116 670,9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116 670,9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35282D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96210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3.1.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t>Предоставление дополнительного образования детей по дополнительным общеобразовательным программам в организациях дополнительного образования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96210" w:rsidRPr="00BB5BD4" w:rsidRDefault="00096210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096210" w:rsidRPr="00BB5BD4" w:rsidRDefault="00096210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096210" w:rsidRPr="00BB5BD4" w:rsidRDefault="00096210" w:rsidP="00C57425">
            <w:pPr>
              <w:spacing w:after="0" w:line="240" w:lineRule="auto"/>
            </w:pP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65 303,7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71 610,9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71 610,9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71 610,9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Доля детей, охваченных образовательными программами дополнительного образования детей </w:t>
            </w:r>
          </w:p>
          <w:p w:rsidR="00096210" w:rsidRPr="00BB5BD4" w:rsidRDefault="00096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организациях неспортивной направленности, в общей численности детей </w:t>
            </w:r>
          </w:p>
          <w:p w:rsidR="00096210" w:rsidRPr="00BB5BD4" w:rsidRDefault="00096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молодежи в возрасте </w:t>
            </w:r>
          </w:p>
          <w:p w:rsidR="00096210" w:rsidRPr="00BB5BD4" w:rsidRDefault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5-18 лет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74,8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75,6</w:t>
            </w:r>
          </w:p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096210" w:rsidRPr="00BB5BD4" w:rsidRDefault="00096210">
            <w:pPr>
              <w:spacing w:after="0" w:line="240" w:lineRule="auto"/>
              <w:jc w:val="center"/>
            </w:pPr>
          </w:p>
        </w:tc>
      </w:tr>
      <w:tr w:rsidR="00096210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3.2. 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Мероприятия, обеспечивающие функционирование и развитие дополнительного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образования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33 860,0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33 260,0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33 260,0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33 260,0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Удельный вес численности детей и молодежи, вовлеченных в реализуемые органами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исполнительной власти проекты и программы, в общем количестве детей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 xml:space="preserve">и молодежи в возрасте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от 7 до 18 лет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8,5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9,5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9,5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</w:p>
        </w:tc>
      </w:tr>
      <w:tr w:rsidR="00096210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Основное мероприятие 3.3. М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t>ероприятия, обеспечивающие повышение доступности и качества дополнительного образования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5 800,0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5 800,0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11 800,0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11 800,0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Улучшение материально-технической базы учреждений дополнительного образования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Подпрограмма 4 «Профессиональное образование»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3 416 680,2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 w:rsidP="00993A97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3 685 507,</w:t>
            </w:r>
            <w:r w:rsidR="00993A97"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5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993A97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3 652 640,1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993A97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3 655 415,8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96210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4.1.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t>Предоставление профессионального образования по образовательным программам профессионального образования и профессионального обучения в профессиональных образовательных организациях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96210" w:rsidRPr="00BB5BD4" w:rsidRDefault="00096210" w:rsidP="00C57425">
            <w:pPr>
              <w:spacing w:after="0" w:line="240" w:lineRule="auto"/>
            </w:pP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2 753 909,5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3 044 924,9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2 996 431,0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2 984 952,2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Доля выпускников образовательных организаций профессионального образования, трудоустроившихся </w:t>
            </w:r>
          </w:p>
          <w:p w:rsidR="00096210" w:rsidRPr="00BB5BD4" w:rsidRDefault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специальности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</w:p>
        </w:tc>
      </w:tr>
      <w:tr w:rsidR="00096210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4.2. Стипендиальное обеспечение </w:t>
            </w:r>
          </w:p>
          <w:p w:rsidR="00096210" w:rsidRPr="00BB5BD4" w:rsidRDefault="00096210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дополнительные формы материальной поддержки </w:t>
            </w:r>
            <w:proofErr w:type="gramStart"/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обучающихся</w:t>
            </w:r>
            <w:proofErr w:type="gramEnd"/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96210" w:rsidRPr="00BB5BD4" w:rsidRDefault="00096210" w:rsidP="00C57425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в государственных профессиональных организациях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202 584,8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179 427,5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191 604,0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205 858,5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Доля выпускников 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образовательных организаций профессионального образования, трудоустроившихся </w:t>
            </w:r>
          </w:p>
          <w:p w:rsidR="00096210" w:rsidRPr="00BB5BD4" w:rsidRDefault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специальности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55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57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58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</w:p>
        </w:tc>
      </w:tr>
      <w:tr w:rsidR="00096210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Основное мероприятие 4.3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t>Проведение воспитательной работы среди обучающихся, проживающих в общежитиях Пермского края, на период обучения в профессиональных образовательных организациях</w:t>
            </w:r>
            <w:proofErr w:type="gramEnd"/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425 331,9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431 294,8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431 294,8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431 294,8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Доля выпускников образовательных организаций профессионального образования, трудоустроившихся </w:t>
            </w:r>
          </w:p>
          <w:p w:rsidR="00096210" w:rsidRPr="00BB5BD4" w:rsidRDefault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специальности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</w:p>
        </w:tc>
      </w:tr>
      <w:tr w:rsidR="00096210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4.4.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t>Предоставление профессиональной ориентации и психологической  поддержки населения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11 604,0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13 960,3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13 960,3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13 960,3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Доля образовательных организаций профессионального образования, в которых созданы условия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 xml:space="preserve">для профессиональной подготовки лиц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 xml:space="preserve">с ограниченными возможностями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здоровья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</w:p>
        </w:tc>
      </w:tr>
      <w:tr w:rsidR="00096210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Основное мероприятие 4.5.  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t>Мероприятия, обеспечивающие функционирование и развитие профессионального образования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5 250,0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4 000,0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6 450,0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6 450,0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Доля обучающихся, зачисленных на </w:t>
            </w:r>
            <w:proofErr w:type="gramStart"/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обучение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по программам</w:t>
            </w:r>
            <w:proofErr w:type="gramEnd"/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 профессионального образования на места, обеспеченные заказом работодателей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</w:p>
        </w:tc>
      </w:tr>
      <w:tr w:rsidR="00096210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 4.6.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t>Мероприятия, обеспечивающие повышение доступности и качества профессионального образования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18 000,0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11 900,0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12 900,0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12 900,0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Доля профессиональных образовательных организаций, прошедших государственно-общественную аккредитацию основных профессиональных образовательных программ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6210" w:rsidRPr="00BB5BD4" w:rsidRDefault="0009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  <w:p w:rsidR="00096210" w:rsidRPr="00BB5BD4" w:rsidRDefault="00096210">
            <w:pPr>
              <w:spacing w:after="0" w:line="240" w:lineRule="auto"/>
              <w:jc w:val="center"/>
            </w:pPr>
          </w:p>
        </w:tc>
      </w:tr>
      <w:tr w:rsidR="00505C98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C57425" w:rsidRDefault="00505C98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Подпрограмма 5: Высшее образование и наука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05C98" w:rsidRPr="00C57425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715 128,8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C57425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493 512,2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C57425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524 421,7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C57425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524 421,7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B5BD4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BB5BD4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BB5BD4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BB5BD4">
              <w:rPr>
                <w:rFonts w:ascii="Calibri" w:eastAsia="Calibri" w:hAnsi="Calibri" w:cs="Calibri"/>
              </w:rPr>
              <w:t> </w:t>
            </w:r>
          </w:p>
        </w:tc>
      </w:tr>
      <w:tr w:rsidR="00505C98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4F74BA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Основное мероприятие 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t xml:space="preserve">5.1. Предоставление дополнительных мер социальной поддержки кандидатам наук, работающим в организациях высшего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образования Пермского края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8 160,0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8 400,0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9 000,0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9 000,0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публикаций статей в изданиях, входящих в международные системы цитирования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Web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of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Science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SCOPUS, </w:t>
            </w: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подготовленных пермскими учеными в течение года, ед.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lastRenderedPageBreak/>
              <w:t>400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450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500</w:t>
            </w:r>
          </w:p>
        </w:tc>
      </w:tr>
      <w:tr w:rsidR="00505C98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4F74BA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Основное мероприятие 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t>5.2. Предоставление дополнительных мер социальной поддержки отдельных категорий лиц, которым присуждена ученая степень доктора наук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136 881,9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134 081,9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134 081,9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134 081,9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публикаций статей в изданиях, входящих в международные системы цитирования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Web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of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Science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, SCOPUS, подготовленных пермскими учеными в течение года, ед.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400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450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500</w:t>
            </w:r>
          </w:p>
        </w:tc>
      </w:tr>
      <w:tr w:rsidR="00505C98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4F74BA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Основное мероприятие 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t>5.3. Именные стипендии для аспирантов государственных образовательных организаций (и их филиалов) высшего образования Пермского края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6 085,8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8 283,5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9 660,0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9 660,0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публикаций статей в изданиях, входящих в международные системы цитирования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Web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of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Science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, SCOPUS, подготовленных пермскими учеными в течение года, ед.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400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450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500</w:t>
            </w:r>
          </w:p>
        </w:tc>
      </w:tr>
      <w:tr w:rsidR="00505C98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4F74BA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Основное мероприятие 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t>5.4. Премии Пермского края в области науки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1 975,8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1 975,8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1 975,8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1 975,8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публикаций статей в изданиях, входящих в международные системы цитирования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Web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of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Science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SCOPUS, подготовленных пермскими учеными </w:t>
            </w: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течение года, ед.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lastRenderedPageBreak/>
              <w:t>400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450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500</w:t>
            </w:r>
          </w:p>
        </w:tc>
      </w:tr>
      <w:tr w:rsidR="00505C98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4F74BA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Основное мероприятие 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t>5.5. Развитие международной интеграции в сфере науки, повышение уровня научных исследований и разработок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129 603,0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71 103,0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96 103,0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96 103,0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Доля внутренних затрат на исследования и разработки в общем объеме валового регионального продукта, %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1,77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1,8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1,85</w:t>
            </w:r>
          </w:p>
        </w:tc>
      </w:tr>
      <w:tr w:rsidR="00505C98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4F74BA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Основное мероприятие 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t xml:space="preserve">5.6. Именные стипендии Пермского края для студентов государственных образовательных организаций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br/>
              <w:t>(и их филиалов) высшего образования Пермского края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3 055,3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3 450,0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3 450,0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3 450,0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студентов пермских вузов, получающих повышенные стипендии разного уровня, чел.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2550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2600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3000</w:t>
            </w:r>
          </w:p>
        </w:tc>
      </w:tr>
      <w:tr w:rsidR="00505C98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4F74BA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Основное мероприятие 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t>5.7. Дополнительные стипендии для студентов государственных образовательных организаций высшего образования Пермского края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146 050,0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159 321,0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163 254,0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163 254,0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студентов пермских вузов, получающих повышенные стипендии разного уровня, чел.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2550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2600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3000</w:t>
            </w:r>
          </w:p>
        </w:tc>
      </w:tr>
      <w:tr w:rsidR="00505C98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4F74BA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Основное мероприятие 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t xml:space="preserve">5.8. Поддержка талантливой молодежи в образовательных организациях высшего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образования Пермского края, включая внедрение механизмов индивидуальных образовательных траекторий для работы с талантливыми студентами, введение системы «Креативный дневник»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820,0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1 000,0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1 000,0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1 000,0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студентов пермских вузов, получающих повышенные стипендии разного </w:t>
            </w: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уровня, чел.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lastRenderedPageBreak/>
              <w:t>2550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2600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3000</w:t>
            </w:r>
          </w:p>
        </w:tc>
      </w:tr>
      <w:tr w:rsidR="00505C98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4F74BA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Основное мероприятие 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t>5.9. Популяризация науки среди молодежи, включая привлечение ведущих российских и зарубежных ученых для проведения лекций, семинаров, мастер-классов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5 897,0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5 897,0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5 897,0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5 897,0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научных и образовательных мероприятий с привлечением зарубежных ученых-лекторов, проведенных на коммуникативной площадке, созданной на базе краевой библиотеки им. А.М. Горького, и площадках пермских образовательных организаций высшего образования и научных организаций, чел.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5000</w:t>
            </w:r>
            <w:r w:rsidRPr="00BB5BD4">
              <w:rPr>
                <w:rFonts w:ascii="Times New Roman" w:eastAsia="Calibri" w:hAnsi="Times New Roman" w:cs="Times New Roman"/>
              </w:rPr>
              <w:br/>
              <w:t>(+3500)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8000</w:t>
            </w:r>
            <w:r w:rsidRPr="00BB5BD4">
              <w:rPr>
                <w:rFonts w:ascii="Times New Roman" w:eastAsia="Calibri" w:hAnsi="Times New Roman" w:cs="Times New Roman"/>
              </w:rPr>
              <w:br/>
              <w:t>(+6000)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10 000</w:t>
            </w:r>
          </w:p>
        </w:tc>
      </w:tr>
      <w:tr w:rsidR="00505C98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4F74BA" w:rsidP="00C57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Основное мероприятие 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t xml:space="preserve">5.10. Повышение конкурентоспособности </w:t>
            </w:r>
            <w:r w:rsidR="00505C98"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образовательных организаций высшего образования Пермского края, включая поддержку программ развития ведущих университетов и развитие материально-технической базы организаций высшего образования Пермского края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276 600,0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100 000,0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100 000,0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100 000,0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выполненных показателей программ развития </w:t>
            </w:r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пермских вузов, </w:t>
            </w:r>
            <w:proofErr w:type="spellStart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>софинансируемых</w:t>
            </w:r>
            <w:proofErr w:type="spellEnd"/>
            <w:r w:rsidRPr="00BB5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средств бюджета Пермского края, %  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lastRenderedPageBreak/>
              <w:t>100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100</w:t>
            </w:r>
            <w:r w:rsidRPr="00BB5BD4">
              <w:rPr>
                <w:rFonts w:ascii="Times New Roman" w:eastAsia="Calibri" w:hAnsi="Times New Roman" w:cs="Times New Roman"/>
              </w:rPr>
              <w:br/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05C98" w:rsidRPr="00BB5BD4" w:rsidRDefault="00505C98" w:rsidP="00C574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BD4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lastRenderedPageBreak/>
              <w:t>Подпрограмма 6 «Кадровая политика»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873 548,0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 w:rsidP="00993A97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798 815,</w:t>
            </w:r>
            <w:r w:rsidR="00993A97"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4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772 514,7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993A97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739 738,9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35282D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 </w:t>
            </w:r>
          </w:p>
          <w:p w:rsidR="0035282D" w:rsidRPr="00BB5BD4" w:rsidRDefault="004F74BA" w:rsidP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6.1. </w:t>
            </w:r>
            <w:r w:rsidR="00096210" w:rsidRPr="00BB5BD4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тимулирование педагогических работников по результатам обучения школьников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80 000,0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80 000,0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80 000,0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80 000,0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Удельный вес численности учителей Пермского края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в возрасте до 35 лет в общей численности учителей общеобразовательных организаций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 </w:t>
            </w:r>
          </w:p>
          <w:p w:rsidR="0035282D" w:rsidRPr="00BB5BD4" w:rsidRDefault="004F74BA" w:rsidP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6.2. </w:t>
            </w:r>
            <w:r w:rsidR="00096210" w:rsidRPr="00BB5BD4"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ероприятия, обеспечивающие кадровую политику в сфере образования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108 519,0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105 859,0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105 859,0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105 859,0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Удельный вес численности учителей Пермского края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в возрасте до 35 лет в общей численности учителей общеобразовательных организаций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 w:rsidP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Основное мероприятие  </w:t>
            </w:r>
            <w:r w:rsidR="004F74BA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6.3. </w:t>
            </w:r>
            <w:r w:rsidR="00096210" w:rsidRPr="00BB5BD4">
              <w:rPr>
                <w:rFonts w:ascii="Times New Roman" w:eastAsia="Times New Roman" w:hAnsi="Times New Roman" w:cs="Times New Roman"/>
                <w:sz w:val="24"/>
              </w:rPr>
              <w:t>П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t>редоставление дополнительного профессионального образования по дополнительным профессиональным программам в организациях дополнительного профессионального образования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83 972,7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94 113,7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75 511,1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75 511,1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Объем выполнения государственного задания по обеспечению государственной услуги </w:t>
            </w:r>
          </w:p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организации предоставления дополнительного профессионального образования по повышению квалификации работников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 </w:t>
            </w:r>
          </w:p>
          <w:p w:rsidR="0035282D" w:rsidRPr="00BB5BD4" w:rsidRDefault="004F74BA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6.4.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Реализация проекта «Мобильный учитель»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5 400,0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6 000,0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6 000,0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6 000,0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Динамика снижения доли вакансий педагогических кадров в школах отдаленных сельских территорий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 </w:t>
            </w:r>
          </w:p>
          <w:p w:rsidR="0035282D" w:rsidRPr="00BB5BD4" w:rsidRDefault="004F74BA" w:rsidP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6.5. </w:t>
            </w:r>
            <w:r w:rsidR="00096210" w:rsidRPr="00BB5BD4">
              <w:rPr>
                <w:rFonts w:ascii="Times New Roman" w:eastAsia="Times New Roman" w:hAnsi="Times New Roman" w:cs="Times New Roman"/>
                <w:sz w:val="24"/>
              </w:rPr>
              <w:t>П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редоставление мер социальной поддержки педагогическим работникам муниципальных образовательных организаций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562 241,6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478 142,3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470 444,2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453 868,4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Удельный вес численности учителей Пермского края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в возрасте до 35 лет в общей численности учителей общеобразовательных организаций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</w:t>
            </w:r>
          </w:p>
          <w:p w:rsidR="0035282D" w:rsidRPr="00BB5BD4" w:rsidRDefault="004F74BA" w:rsidP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6.6. </w:t>
            </w:r>
            <w:r w:rsidR="00096210" w:rsidRPr="00BB5BD4">
              <w:rPr>
                <w:rFonts w:ascii="Times New Roman" w:eastAsia="Times New Roman" w:hAnsi="Times New Roman" w:cs="Times New Roman"/>
                <w:sz w:val="24"/>
              </w:rPr>
              <w:t>Д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 xml:space="preserve">ополнительные меры социальной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поддержки отдельных категорий лиц, которым присуждены ученые степени кандидата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br/>
              <w:t xml:space="preserve">и доктора наук, работающих 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br/>
              <w:t>в общеобразовательных организациях Пермского края</w:t>
            </w:r>
            <w:r w:rsidR="001758BB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10 004,7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 w:rsidP="006D1977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9 896,</w:t>
            </w:r>
            <w:r w:rsidR="006D1977"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 w:rsidP="006D1977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9 896,</w:t>
            </w:r>
            <w:r w:rsidR="006D1977"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 w:rsidP="004F74BA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9 896,</w:t>
            </w:r>
            <w:r w:rsidR="006D1977"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Удельный вес численности учителей Пермского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края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в возрасте до 35 лет в общей численности учителей общеобразовательных организаций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19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Основное мероприятие  </w:t>
            </w:r>
            <w:r w:rsidR="004F74BA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6.7. </w:t>
            </w:r>
            <w:r w:rsidR="00096210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Д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ополнительные меры социальной поддержки отдельных категорий лиц, которым присуждены ученые степени кандидата </w:t>
            </w:r>
          </w:p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доктора наук, работающих </w:t>
            </w:r>
          </w:p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в общеобразовательных и профессиональных организациях Пермского края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7 210,0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8 604,1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8 604,1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8 604,1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Удельный вес численности учителей Пермского края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в возрасте до 35 лет в общей численности учителей общеобразовательных организаций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 </w:t>
            </w:r>
          </w:p>
          <w:p w:rsidR="0035282D" w:rsidRPr="00BB5BD4" w:rsidRDefault="004F74BA" w:rsidP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6.8. </w:t>
            </w:r>
            <w:r w:rsidR="00096210" w:rsidRPr="00BB5BD4">
              <w:rPr>
                <w:rFonts w:ascii="Times New Roman" w:eastAsia="Times New Roman" w:hAnsi="Times New Roman" w:cs="Times New Roman"/>
                <w:sz w:val="24"/>
              </w:rPr>
              <w:t>У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лучшение жилищных условий молодых учителей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16 200,0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16 200,0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16 200,0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Количество молодых педагогов, улучшивших жилищные условия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7B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  <w:p w:rsidR="0035282D" w:rsidRPr="00BB5BD4" w:rsidRDefault="001758BB" w:rsidP="007B4126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(+</w:t>
            </w:r>
            <w:r w:rsidR="007B4126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4126" w:rsidRPr="00BB5BD4" w:rsidRDefault="007B4126" w:rsidP="007B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  <w:p w:rsidR="0035282D" w:rsidRPr="00BB5BD4" w:rsidRDefault="007B4126" w:rsidP="007B4126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(+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Подпрограмма 7 «Приведение в нормативное состояние образовательных организаций Пермского </w:t>
            </w: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lastRenderedPageBreak/>
              <w:t>края»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lastRenderedPageBreak/>
              <w:t>273 946,0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501 446,0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113 946,0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113 946,0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35282D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Основное мероприятие  </w:t>
            </w:r>
            <w:r w:rsidR="004F74BA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7.1. </w:t>
            </w:r>
            <w:r w:rsidR="00096210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М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ероприятия </w:t>
            </w:r>
          </w:p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приведению образовательных организаций в нормативное состояние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107 946,0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107 946,0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107 946,0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107 946,0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Доля государственных образовательных организаций Пермского края, имеющих лицензию </w:t>
            </w:r>
          </w:p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 образовательную деятельность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 </w:t>
            </w:r>
            <w:r w:rsidR="004F74BA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7.2. </w:t>
            </w:r>
            <w:r w:rsidR="00096210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Ф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ормирование доступной среды среднего профессионального образования для детей-инвалидов и лиц</w:t>
            </w:r>
          </w:p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с ограниченными возможностями здоровья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6 000,0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6 000,0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6 000,0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6 000,0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Доля образовательных организаций профессионального образования, в которых созданы условия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 xml:space="preserve">для профессиональной подготовки лиц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>с ограниченными возможностями здоровья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 </w:t>
            </w:r>
          </w:p>
          <w:p w:rsidR="0035282D" w:rsidRPr="00BB5BD4" w:rsidRDefault="004F74BA" w:rsidP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7.3. </w:t>
            </w:r>
            <w:r w:rsidR="00096210" w:rsidRPr="00BB5BD4">
              <w:rPr>
                <w:rFonts w:ascii="Times New Roman" w:eastAsia="Times New Roman" w:hAnsi="Times New Roman" w:cs="Times New Roman"/>
                <w:sz w:val="24"/>
              </w:rPr>
              <w:t>Б</w:t>
            </w:r>
            <w:r w:rsidR="005B3366" w:rsidRPr="00BB5BD4">
              <w:rPr>
                <w:rFonts w:ascii="Times New Roman" w:eastAsia="Times New Roman" w:hAnsi="Times New Roman" w:cs="Times New Roman"/>
                <w:sz w:val="24"/>
              </w:rPr>
              <w:t>юджетные инвестиции на строительство объектов общественной инфраструктуры регионального значения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160 000,0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387 500,0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5B3366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Ввод в эксплуатацию объектов региональной инфраструктуры, обеспечивающей сопровождение образовательных услуг, ед.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5B3366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(+1)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  <w:r w:rsidR="005B3366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="005B3366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(+1)</w:t>
            </w: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Подпрограмма 8 «Обеспечение </w:t>
            </w: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lastRenderedPageBreak/>
              <w:t>реализации государственной программы и прочие мероприятия в области образования»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lastRenderedPageBreak/>
              <w:t>127 346,8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114 742,5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120 056,8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120 401,4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35282D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lastRenderedPageBreak/>
              <w:t>в том числе средства краевого бюджета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105 823,1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94 550,4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100 237,4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99 225,4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 том числе средства федерального бюджета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21 523,7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20 192,1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19 819,4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C57425" w:rsidRDefault="001758BB">
            <w:pPr>
              <w:spacing w:after="0" w:line="240" w:lineRule="auto"/>
              <w:jc w:val="center"/>
              <w:rPr>
                <w:i/>
              </w:rPr>
            </w:pPr>
            <w:r w:rsidRPr="00C574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21 176,0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3528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</w:t>
            </w:r>
            <w:r w:rsidR="00096210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8.1.</w:t>
            </w: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5282D" w:rsidRPr="00BB5BD4" w:rsidRDefault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беспечение выполнения функций государственными органами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57 777,2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58 073,7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58 073,7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58 073,7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Уровень освоения бюджета Программы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 </w:t>
            </w:r>
          </w:p>
          <w:p w:rsidR="0035282D" w:rsidRPr="00BB5BD4" w:rsidRDefault="005B3366" w:rsidP="00096210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8.2. </w:t>
            </w:r>
            <w:r w:rsidR="00096210" w:rsidRPr="00BB5BD4">
              <w:rPr>
                <w:rFonts w:ascii="Times New Roman" w:eastAsia="Times New Roman" w:hAnsi="Times New Roman" w:cs="Times New Roman"/>
                <w:sz w:val="24"/>
              </w:rPr>
              <w:t>П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рочие мероприятия, обеспечивающие функционирование и развитие образования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29 820,0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27 960,0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27 960,0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27 960,0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Доля образовательных организаций Пермского края, включенных в мониторинг реализации мероприятий Программы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 w:rsidP="00096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Основное мероприятие  </w:t>
            </w:r>
            <w:r w:rsidR="00096210"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8.3. </w:t>
            </w:r>
            <w:r w:rsidR="00096210" w:rsidRPr="00BB5BD4">
              <w:rPr>
                <w:rFonts w:ascii="Times New Roman" w:eastAsia="Times New Roman" w:hAnsi="Times New Roman" w:cs="Times New Roman"/>
                <w:sz w:val="24"/>
              </w:rPr>
              <w:t>Г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t>осударственная аккредитация образовательной деятельности организаций</w:t>
            </w: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5 153,0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5 656,0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3 843,0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2 831,0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Доля образовательных организаций из числа заявившихся, получивших государственную услугу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br/>
              <w:t xml:space="preserve">по лицензированию </w:t>
            </w:r>
            <w:r w:rsidRPr="00BB5BD4">
              <w:rPr>
                <w:rFonts w:ascii="Times New Roman" w:eastAsia="Times New Roman" w:hAnsi="Times New Roman" w:cs="Times New Roman"/>
                <w:sz w:val="24"/>
              </w:rPr>
              <w:lastRenderedPageBreak/>
              <w:t>образовательной деятельности в нормативные сроки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  <w:tr w:rsidR="0035282D" w:rsidRPr="00BB5BD4" w:rsidTr="00C57425">
        <w:tc>
          <w:tcPr>
            <w:tcW w:w="282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Основное мероприятие  </w:t>
            </w:r>
          </w:p>
          <w:p w:rsidR="0035282D" w:rsidRPr="00BB5BD4" w:rsidRDefault="005B3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 xml:space="preserve">8.4. </w:t>
            </w:r>
            <w:r w:rsidR="00096210" w:rsidRPr="00BB5BD4">
              <w:rPr>
                <w:rFonts w:ascii="Times New Roman" w:eastAsia="Times New Roman" w:hAnsi="Times New Roman" w:cs="Times New Roman"/>
                <w:sz w:val="24"/>
              </w:rPr>
              <w:t>П</w:t>
            </w:r>
            <w:r w:rsidR="001758BB" w:rsidRPr="00BB5BD4">
              <w:rPr>
                <w:rFonts w:ascii="Times New Roman" w:eastAsia="Times New Roman" w:hAnsi="Times New Roman" w:cs="Times New Roman"/>
                <w:sz w:val="24"/>
              </w:rPr>
              <w:t>рочие мероприятия в области образования</w:t>
            </w:r>
          </w:p>
          <w:p w:rsidR="0035282D" w:rsidRPr="00BB5BD4" w:rsidRDefault="0035282D">
            <w:pPr>
              <w:spacing w:after="0" w:line="240" w:lineRule="auto"/>
            </w:pPr>
          </w:p>
        </w:tc>
        <w:tc>
          <w:tcPr>
            <w:tcW w:w="15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13 072,9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2 860,7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10 360,7</w:t>
            </w:r>
          </w:p>
        </w:tc>
        <w:tc>
          <w:tcPr>
            <w:tcW w:w="15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10 360,7</w:t>
            </w:r>
          </w:p>
        </w:tc>
        <w:tc>
          <w:tcPr>
            <w:tcW w:w="250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both"/>
            </w:pPr>
            <w:r w:rsidRPr="00BB5BD4">
              <w:rPr>
                <w:rFonts w:ascii="Times New Roman" w:eastAsia="Times New Roman" w:hAnsi="Times New Roman" w:cs="Times New Roman"/>
                <w:sz w:val="24"/>
              </w:rPr>
              <w:t>Удовлетворенность населения качеством общего образования по итогам опросов общественного мнения от числа опрошенных</w:t>
            </w:r>
          </w:p>
        </w:tc>
        <w:tc>
          <w:tcPr>
            <w:tcW w:w="109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  <w:p w:rsidR="0035282D" w:rsidRPr="00BB5BD4" w:rsidRDefault="001758BB">
            <w:pPr>
              <w:spacing w:after="0" w:line="240" w:lineRule="auto"/>
              <w:jc w:val="center"/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(0)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5282D" w:rsidRPr="00BB5BD4" w:rsidRDefault="00175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B5BD4"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  <w:p w:rsidR="0035282D" w:rsidRPr="00BB5BD4" w:rsidRDefault="0035282D">
            <w:pPr>
              <w:spacing w:after="0" w:line="240" w:lineRule="auto"/>
              <w:jc w:val="center"/>
            </w:pPr>
          </w:p>
        </w:tc>
      </w:tr>
    </w:tbl>
    <w:p w:rsidR="0035282D" w:rsidRDefault="0035282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35282D" w:rsidSect="001758B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2D"/>
    <w:rsid w:val="000156C9"/>
    <w:rsid w:val="00096210"/>
    <w:rsid w:val="000D17E5"/>
    <w:rsid w:val="001758BB"/>
    <w:rsid w:val="002E41AB"/>
    <w:rsid w:val="0035282D"/>
    <w:rsid w:val="0048455C"/>
    <w:rsid w:val="004F74BA"/>
    <w:rsid w:val="00505C98"/>
    <w:rsid w:val="005B3366"/>
    <w:rsid w:val="006D1977"/>
    <w:rsid w:val="006E77A6"/>
    <w:rsid w:val="006F50E1"/>
    <w:rsid w:val="007B4126"/>
    <w:rsid w:val="008B1645"/>
    <w:rsid w:val="00991828"/>
    <w:rsid w:val="00993A97"/>
    <w:rsid w:val="00A7228F"/>
    <w:rsid w:val="00BB5BD4"/>
    <w:rsid w:val="00BC3E05"/>
    <w:rsid w:val="00C57425"/>
    <w:rsid w:val="00DF5F39"/>
    <w:rsid w:val="00F0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7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B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7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B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A7F2D-2255-47BB-96A5-90E793F04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22</Pages>
  <Words>3107</Words>
  <Characters>17712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20778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Буранова Эльвира Изимкуловна</dc:creator>
  <cp:lastModifiedBy>Петрова Наталья Павловна</cp:lastModifiedBy>
  <cp:revision>5</cp:revision>
  <cp:lastPrinted>2014-09-29T11:03:00Z</cp:lastPrinted>
  <dcterms:created xsi:type="dcterms:W3CDTF">2014-09-29T11:03:00Z</dcterms:created>
  <dcterms:modified xsi:type="dcterms:W3CDTF">2014-09-29T12:47:00Z</dcterms:modified>
</cp:coreProperties>
</file>